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7C" w:rsidRPr="006D7DB3" w:rsidRDefault="008B3ED6" w:rsidP="00C50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7DB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B19B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Данные об участии обучающихся в предметных олимпиадах </w:t>
      </w:r>
      <w:proofErr w:type="gramEnd"/>
    </w:p>
    <w:p w:rsidR="008B3ED6" w:rsidRPr="006D7DB3" w:rsidRDefault="008B3ED6" w:rsidP="00C50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6D7DB3">
        <w:rPr>
          <w:rFonts w:ascii="Times New Roman" w:hAnsi="Times New Roman" w:cs="Times New Roman"/>
          <w:b/>
          <w:bCs/>
          <w:sz w:val="28"/>
          <w:szCs w:val="28"/>
        </w:rPr>
        <w:t>конкурсах</w:t>
      </w:r>
      <w:proofErr w:type="gramEnd"/>
      <w:r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 различных уровней.</w:t>
      </w:r>
    </w:p>
    <w:p w:rsidR="007E2B7C" w:rsidRPr="006D7DB3" w:rsidRDefault="007E2B7C" w:rsidP="00C50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FBB" w:rsidRPr="003C1FBB" w:rsidRDefault="003C1FBB" w:rsidP="003C1F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3C1FB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Одной из приоритетных социальных задач государства и общества является создание условий, обеспечивающих выявление и развитие способных и одаренных детей, реализацию их потенциальных возможностей. Возможности, предоставляемые школьникам олимпиадой, </w:t>
      </w:r>
      <w:r>
        <w:rPr>
          <w:rFonts w:ascii="Times New Roman" w:eastAsia="Calibri" w:hAnsi="Times New Roman" w:cs="Times New Roman"/>
          <w:sz w:val="28"/>
          <w:szCs w:val="28"/>
        </w:rPr>
        <w:t>творческими конкурсами</w:t>
      </w:r>
      <w:r w:rsidRPr="006D7DB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спортивными</w:t>
      </w:r>
      <w:r w:rsidRPr="006D7DB3">
        <w:rPr>
          <w:rFonts w:ascii="Times New Roman" w:eastAsia="Calibri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6D7DB3">
        <w:rPr>
          <w:rFonts w:ascii="Times New Roman" w:eastAsia="Calibri" w:hAnsi="Times New Roman" w:cs="Times New Roman"/>
          <w:sz w:val="28"/>
          <w:szCs w:val="28"/>
        </w:rPr>
        <w:t xml:space="preserve"> различных уровней</w:t>
      </w:r>
      <w:r w:rsidRPr="003C1FB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– это, прежде всего, возможность получить новые знания, определить и развить свои способности и интересы, приобрести самостоятельность мышления и действия, проявить себя, поверить в свои силы.</w:t>
      </w:r>
    </w:p>
    <w:p w:rsidR="008B3ED6" w:rsidRPr="006D7DB3" w:rsidRDefault="008B3ED6" w:rsidP="006D7DB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DB3">
        <w:rPr>
          <w:rFonts w:ascii="Times New Roman" w:hAnsi="Times New Roman" w:cs="Times New Roman"/>
          <w:bCs/>
          <w:sz w:val="28"/>
          <w:szCs w:val="28"/>
        </w:rPr>
        <w:t>Обу</w:t>
      </w: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>ча</w:t>
      </w:r>
      <w:r w:rsidRPr="006D7DB3">
        <w:rPr>
          <w:rFonts w:ascii="Times New Roman" w:hAnsi="Times New Roman" w:cs="Times New Roman"/>
          <w:bCs/>
          <w:sz w:val="28"/>
          <w:szCs w:val="28"/>
        </w:rPr>
        <w:t>ю</w:t>
      </w: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>щиеся</w:t>
      </w:r>
      <w:r w:rsidR="00B37078" w:rsidRPr="006D7DB3">
        <w:rPr>
          <w:rFonts w:ascii="Times New Roman" w:hAnsi="Times New Roman" w:cs="Times New Roman"/>
          <w:bCs/>
          <w:sz w:val="28"/>
          <w:szCs w:val="28"/>
        </w:rPr>
        <w:t>образовательного учреждения</w:t>
      </w:r>
      <w:r w:rsidRPr="006D7DB3">
        <w:rPr>
          <w:rFonts w:ascii="Times New Roman" w:hAnsi="Times New Roman" w:cs="Times New Roman"/>
          <w:bCs/>
          <w:sz w:val="28"/>
          <w:szCs w:val="28"/>
        </w:rPr>
        <w:t xml:space="preserve"> ежегодно </w:t>
      </w: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показывают хорошие результаты </w:t>
      </w:r>
      <w:r w:rsidRPr="006D7DB3">
        <w:rPr>
          <w:rFonts w:ascii="Times New Roman" w:hAnsi="Times New Roman" w:cs="Times New Roman"/>
          <w:bCs/>
          <w:sz w:val="28"/>
          <w:szCs w:val="28"/>
        </w:rPr>
        <w:t>в мероприятиях различных уровней.</w:t>
      </w:r>
    </w:p>
    <w:p w:rsidR="008B3ED6" w:rsidRPr="006D7DB3" w:rsidRDefault="008B3ED6" w:rsidP="00C5069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3ED6" w:rsidRPr="006D7DB3" w:rsidRDefault="008B3ED6" w:rsidP="00B1126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7DB3">
        <w:rPr>
          <w:rFonts w:ascii="Times New Roman" w:hAnsi="Times New Roman" w:cs="Times New Roman"/>
          <w:bCs/>
          <w:sz w:val="28"/>
          <w:szCs w:val="28"/>
        </w:rPr>
        <w:t>Участие  обучающихся в предметных олимпиадах и конк</w:t>
      </w:r>
      <w:r w:rsidR="000D1101" w:rsidRPr="006D7DB3">
        <w:rPr>
          <w:rFonts w:ascii="Times New Roman" w:hAnsi="Times New Roman" w:cs="Times New Roman"/>
          <w:bCs/>
          <w:sz w:val="28"/>
          <w:szCs w:val="28"/>
        </w:rPr>
        <w:t>урсах различных уровней</w:t>
      </w:r>
      <w:r w:rsidR="009E28EA">
        <w:rPr>
          <w:rFonts w:ascii="Times New Roman" w:hAnsi="Times New Roman" w:cs="Times New Roman"/>
          <w:bCs/>
          <w:sz w:val="28"/>
          <w:szCs w:val="28"/>
        </w:rPr>
        <w:t xml:space="preserve"> в 2018 – 2019</w:t>
      </w:r>
      <w:r w:rsidRPr="006D7DB3">
        <w:rPr>
          <w:rFonts w:ascii="Times New Roman" w:hAnsi="Times New Roman" w:cs="Times New Roman"/>
          <w:bCs/>
          <w:sz w:val="28"/>
          <w:szCs w:val="28"/>
        </w:rPr>
        <w:t xml:space="preserve"> учебном году.</w:t>
      </w:r>
    </w:p>
    <w:p w:rsidR="008B3ED6" w:rsidRPr="006D7DB3" w:rsidRDefault="008B3ED6" w:rsidP="00C5069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10083" w:type="dxa"/>
        <w:tblInd w:w="108" w:type="dxa"/>
        <w:tblLayout w:type="fixed"/>
        <w:tblLook w:val="04A0"/>
      </w:tblPr>
      <w:tblGrid>
        <w:gridCol w:w="704"/>
        <w:gridCol w:w="2840"/>
        <w:gridCol w:w="2268"/>
        <w:gridCol w:w="992"/>
        <w:gridCol w:w="1437"/>
        <w:gridCol w:w="18"/>
        <w:gridCol w:w="1806"/>
        <w:gridCol w:w="18"/>
      </w:tblGrid>
      <w:tr w:rsidR="008B3ED6" w:rsidRPr="006D7DB3" w:rsidTr="0024648B"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</w:t>
            </w:r>
          </w:p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8B3ED6" w:rsidP="00C50695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55" w:type="dxa"/>
            <w:gridSpan w:val="2"/>
            <w:tcBorders>
              <w:left w:val="single" w:sz="2" w:space="0" w:color="auto"/>
            </w:tcBorders>
          </w:tcPr>
          <w:p w:rsidR="008B3ED6" w:rsidRPr="006D7DB3" w:rsidRDefault="00403E78" w:rsidP="00C50695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</w:t>
            </w:r>
            <w:r w:rsidR="008B3ED6"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во участников</w:t>
            </w:r>
          </w:p>
        </w:tc>
        <w:tc>
          <w:tcPr>
            <w:tcW w:w="1824" w:type="dxa"/>
            <w:gridSpan w:val="2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 </w:t>
            </w:r>
          </w:p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(1,2,3 места)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7DB3">
              <w:rPr>
                <w:rFonts w:ascii="Times New Roman" w:hAnsi="Times New Roman"/>
                <w:sz w:val="28"/>
                <w:szCs w:val="28"/>
              </w:rPr>
              <w:t>предметные олимпиады и конкурсы на уровне НОО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федеральный, международный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DC50D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DC50D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24" w:type="dxa"/>
            <w:gridSpan w:val="2"/>
          </w:tcPr>
          <w:p w:rsidR="008B3ED6" w:rsidRPr="006D7DB3" w:rsidRDefault="00DC50D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7DB3">
              <w:rPr>
                <w:rFonts w:ascii="Times New Roman" w:hAnsi="Times New Roman"/>
                <w:sz w:val="28"/>
                <w:szCs w:val="28"/>
              </w:rPr>
              <w:t>предметные олимпиады и конкурсы на уровне ООО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федеральный, международный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C764F2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DC50D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824" w:type="dxa"/>
            <w:gridSpan w:val="2"/>
          </w:tcPr>
          <w:p w:rsidR="008B3ED6" w:rsidRPr="006D7DB3" w:rsidRDefault="00DC50D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80BB5"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7DB3">
              <w:rPr>
                <w:rFonts w:ascii="Times New Roman" w:hAnsi="Times New Roman"/>
                <w:sz w:val="28"/>
                <w:szCs w:val="28"/>
              </w:rPr>
              <w:t>предметные олимпиады и конкурсы для детей с УО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международный,</w:t>
            </w:r>
          </w:p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340C52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9E28E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4" w:type="dxa"/>
            <w:gridSpan w:val="2"/>
          </w:tcPr>
          <w:p w:rsidR="008B3ED6" w:rsidRPr="006D7DB3" w:rsidRDefault="009E28E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 и конкурсы детских творческих работ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региональный,</w:t>
            </w:r>
          </w:p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340C52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9E28E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4" w:type="dxa"/>
            <w:gridSpan w:val="2"/>
          </w:tcPr>
          <w:p w:rsidR="008B3ED6" w:rsidRPr="006D7DB3" w:rsidRDefault="009E28EA" w:rsidP="00340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023B9B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023B9B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24" w:type="dxa"/>
            <w:gridSpan w:val="2"/>
          </w:tcPr>
          <w:p w:rsidR="008B3ED6" w:rsidRPr="006D7DB3" w:rsidRDefault="00023B9B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5812" w:type="dxa"/>
            <w:gridSpan w:val="3"/>
            <w:shd w:val="clear" w:color="auto" w:fill="CCFF66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CCFF66"/>
          </w:tcPr>
          <w:p w:rsidR="008B3ED6" w:rsidRPr="006D7DB3" w:rsidRDefault="00340C52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37" w:type="dxa"/>
            <w:tcBorders>
              <w:left w:val="single" w:sz="2" w:space="0" w:color="auto"/>
            </w:tcBorders>
            <w:shd w:val="clear" w:color="auto" w:fill="CCFF66"/>
          </w:tcPr>
          <w:p w:rsidR="008B3ED6" w:rsidRPr="006D7DB3" w:rsidRDefault="009E28E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24" w:type="dxa"/>
            <w:gridSpan w:val="2"/>
            <w:shd w:val="clear" w:color="auto" w:fill="CCFF66"/>
          </w:tcPr>
          <w:p w:rsidR="008B3ED6" w:rsidRPr="006D7DB3" w:rsidRDefault="009E28E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13C48" w:rsidRPr="006D7DB3" w:rsidRDefault="00C13C48" w:rsidP="00C13C48">
      <w:pPr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C13C48" w:rsidRPr="006D7DB3" w:rsidRDefault="00C13C48" w:rsidP="00C13C4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DB3">
        <w:rPr>
          <w:rFonts w:ascii="Times New Roman" w:hAnsi="Times New Roman" w:cs="Times New Roman"/>
          <w:bCs/>
          <w:sz w:val="28"/>
          <w:szCs w:val="28"/>
        </w:rPr>
        <w:t>Результативность участия обучающихся в предметных олимпиадах и конкурсах различных уровней (за  три года).</w:t>
      </w:r>
    </w:p>
    <w:p w:rsidR="00C13C48" w:rsidRPr="006D7DB3" w:rsidRDefault="00C13C48" w:rsidP="00C50695">
      <w:pPr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tbl>
      <w:tblPr>
        <w:tblW w:w="9598" w:type="dxa"/>
        <w:jc w:val="center"/>
        <w:tblInd w:w="-3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6"/>
        <w:gridCol w:w="2694"/>
        <w:gridCol w:w="2693"/>
        <w:gridCol w:w="2615"/>
      </w:tblGrid>
      <w:tr w:rsidR="00C13C48" w:rsidRPr="006D7DB3" w:rsidTr="00C13C48">
        <w:trPr>
          <w:jc w:val="center"/>
        </w:trPr>
        <w:tc>
          <w:tcPr>
            <w:tcW w:w="1596" w:type="dxa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олимпиад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2615" w:type="dxa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Призеры и победители</w:t>
            </w:r>
          </w:p>
        </w:tc>
      </w:tr>
      <w:tr w:rsidR="00615E3D" w:rsidRPr="006D7DB3" w:rsidTr="00C13C48">
        <w:trPr>
          <w:jc w:val="center"/>
        </w:trPr>
        <w:tc>
          <w:tcPr>
            <w:tcW w:w="1596" w:type="dxa"/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2016 -2017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615" w:type="dxa"/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615E3D" w:rsidRPr="006D7DB3" w:rsidTr="00C13C48">
        <w:trPr>
          <w:jc w:val="center"/>
        </w:trPr>
        <w:tc>
          <w:tcPr>
            <w:tcW w:w="1596" w:type="dxa"/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15" w:type="dxa"/>
            <w:shd w:val="clear" w:color="auto" w:fill="auto"/>
          </w:tcPr>
          <w:p w:rsidR="00615E3D" w:rsidRPr="006D7DB3" w:rsidRDefault="00615E3D" w:rsidP="0023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340C52" w:rsidRPr="006D7DB3" w:rsidTr="00340C52">
        <w:trPr>
          <w:trHeight w:val="323"/>
          <w:jc w:val="center"/>
        </w:trPr>
        <w:tc>
          <w:tcPr>
            <w:tcW w:w="1596" w:type="dxa"/>
            <w:shd w:val="clear" w:color="auto" w:fill="auto"/>
          </w:tcPr>
          <w:p w:rsidR="00340C52" w:rsidRPr="006D7DB3" w:rsidRDefault="00340C52" w:rsidP="00D114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340C52" w:rsidRPr="006D7DB3" w:rsidRDefault="00340C52" w:rsidP="002353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340C52" w:rsidRPr="006D7DB3" w:rsidRDefault="009E28EA" w:rsidP="002353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15" w:type="dxa"/>
            <w:shd w:val="clear" w:color="auto" w:fill="auto"/>
          </w:tcPr>
          <w:p w:rsidR="00340C52" w:rsidRPr="006D7DB3" w:rsidRDefault="009E28EA" w:rsidP="002353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340C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9E28EA" w:rsidRDefault="009E28EA" w:rsidP="006D7D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40C52" w:rsidRDefault="002144ED" w:rsidP="006D7D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Диаграмма. Результативность участия обучающихся в предметных олимпиадах и конкурсах различных уровней (за  три года).</w:t>
      </w:r>
    </w:p>
    <w:p w:rsidR="00340C52" w:rsidRDefault="002E31A2" w:rsidP="006D7D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144ED" w:rsidRPr="0030367F" w:rsidRDefault="002144ED" w:rsidP="00C50695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3C1FBB" w:rsidRDefault="003C1FBB" w:rsidP="003C1FBB">
      <w:pPr>
        <w:shd w:val="clear" w:color="auto" w:fill="FFFFFF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января 2019 года учащиеся 8-9 классов принимали участие во Всероссийских открытых уроках «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ПроеКТОриЯ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в соответствии с программами «Стратегия научно-технологического развития Российской Федерации» и «Цифровая Экономика»: </w:t>
      </w:r>
    </w:p>
    <w:p w:rsidR="003C1FBB" w:rsidRDefault="003C1FBB" w:rsidP="003C1FBB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«Проснулся утром – убери свою планету».</w:t>
      </w:r>
    </w:p>
    <w:p w:rsidR="003C1FBB" w:rsidRDefault="003C1FBB" w:rsidP="003C1FBB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-«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НаСТРОЙся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БУДУЩЕЕ»</w:t>
      </w:r>
    </w:p>
    <w:p w:rsidR="003C1FBB" w:rsidRDefault="003C1FBB" w:rsidP="003C1FBB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«Ура! Мультики!»</w:t>
      </w:r>
    </w:p>
    <w:p w:rsidR="003C1FBB" w:rsidRDefault="003C1FBB" w:rsidP="003C1FBB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«Наперегонки с будущим»</w:t>
      </w:r>
    </w:p>
    <w:p w:rsidR="003C1FBB" w:rsidRDefault="003C1FBB" w:rsidP="003C1FBB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«Быстрее. Выше. Умнее».</w:t>
      </w:r>
    </w:p>
    <w:p w:rsidR="003C1FBB" w:rsidRPr="00980579" w:rsidRDefault="003C1FBB" w:rsidP="003C1FBB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«Здравствуй, дерево!»</w:t>
      </w:r>
    </w:p>
    <w:p w:rsidR="003C1FBB" w:rsidRDefault="003C1FBB" w:rsidP="003C1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695" w:rsidRPr="00B818DD" w:rsidRDefault="00C50695" w:rsidP="00C5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>Выводы.</w:t>
      </w:r>
    </w:p>
    <w:p w:rsidR="009E28EA" w:rsidRDefault="009E28EA" w:rsidP="00C5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67F" w:rsidRPr="00B818DD" w:rsidRDefault="0030367F" w:rsidP="009E2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 xml:space="preserve">Наблюдается положительная динамика </w:t>
      </w:r>
      <w:r w:rsidR="007E2B7C" w:rsidRPr="00B818DD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B818DD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195A3C" w:rsidRPr="00B818DD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818DD">
        <w:rPr>
          <w:rFonts w:ascii="Times New Roman" w:hAnsi="Times New Roman" w:cs="Times New Roman"/>
          <w:sz w:val="28"/>
          <w:szCs w:val="28"/>
        </w:rPr>
        <w:t>в предметных олимпиадах и конкурсах</w:t>
      </w:r>
      <w:r w:rsidR="00195A3C" w:rsidRPr="00B818DD">
        <w:rPr>
          <w:rFonts w:ascii="Times New Roman" w:hAnsi="Times New Roman" w:cs="Times New Roman"/>
          <w:sz w:val="28"/>
          <w:szCs w:val="28"/>
        </w:rPr>
        <w:t>.</w:t>
      </w:r>
    </w:p>
    <w:p w:rsidR="00C50695" w:rsidRPr="00B818DD" w:rsidRDefault="00C50695" w:rsidP="00C5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8DD" w:rsidRPr="00B818DD" w:rsidRDefault="00C50695" w:rsidP="00C506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>Рекомендации.</w:t>
      </w:r>
    </w:p>
    <w:p w:rsidR="00195A3C" w:rsidRPr="003C1FBB" w:rsidRDefault="00484BE8" w:rsidP="003C1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DA2E64" w:rsidRPr="00B818DD">
        <w:rPr>
          <w:rFonts w:ascii="Times New Roman" w:hAnsi="Times New Roman" w:cs="Times New Roman"/>
          <w:sz w:val="28"/>
          <w:szCs w:val="28"/>
        </w:rPr>
        <w:t xml:space="preserve">повышения учебной и творческой мотивации, повышения самооценки и </w:t>
      </w:r>
      <w:r w:rsidRPr="00B818DD">
        <w:rPr>
          <w:rFonts w:ascii="Times New Roman" w:hAnsi="Times New Roman" w:cs="Times New Roman"/>
          <w:sz w:val="28"/>
          <w:szCs w:val="28"/>
        </w:rPr>
        <w:t>раскрытия творческого потенциала, п</w:t>
      </w:r>
      <w:r w:rsidR="00C50695" w:rsidRPr="00B818DD">
        <w:rPr>
          <w:rFonts w:ascii="Times New Roman" w:hAnsi="Times New Roman" w:cs="Times New Roman"/>
          <w:sz w:val="28"/>
          <w:szCs w:val="28"/>
        </w:rPr>
        <w:t xml:space="preserve">родолжить работу по вовлечению </w:t>
      </w:r>
      <w:r w:rsidR="00DA2E64" w:rsidRPr="00B818DD">
        <w:rPr>
          <w:rFonts w:ascii="Times New Roman" w:hAnsi="Times New Roman"/>
          <w:sz w:val="28"/>
          <w:szCs w:val="28"/>
        </w:rPr>
        <w:t xml:space="preserve">обучающихся </w:t>
      </w:r>
      <w:r w:rsidR="00195A3C" w:rsidRPr="00B818DD">
        <w:rPr>
          <w:rFonts w:ascii="Times New Roman" w:hAnsi="Times New Roman"/>
          <w:sz w:val="28"/>
          <w:szCs w:val="28"/>
        </w:rPr>
        <w:t xml:space="preserve">различных нозологий к </w:t>
      </w:r>
      <w:r w:rsidR="00D76790" w:rsidRPr="00B818DD">
        <w:rPr>
          <w:rFonts w:ascii="Times New Roman" w:hAnsi="Times New Roman"/>
          <w:sz w:val="28"/>
          <w:szCs w:val="28"/>
        </w:rPr>
        <w:t>участи</w:t>
      </w:r>
      <w:r w:rsidR="00195A3C" w:rsidRPr="00B818DD">
        <w:rPr>
          <w:rFonts w:ascii="Times New Roman" w:hAnsi="Times New Roman"/>
          <w:sz w:val="28"/>
          <w:szCs w:val="28"/>
        </w:rPr>
        <w:t>ю</w:t>
      </w:r>
      <w:r w:rsidR="00195A3C" w:rsidRPr="00B818DD">
        <w:rPr>
          <w:rFonts w:ascii="Times New Roman" w:hAnsi="Times New Roman" w:cs="Times New Roman"/>
          <w:sz w:val="28"/>
          <w:szCs w:val="28"/>
        </w:rPr>
        <w:t xml:space="preserve">в предметных олимпиадах и конкурсах. </w:t>
      </w:r>
    </w:p>
    <w:p w:rsidR="00C50695" w:rsidRPr="00B818DD" w:rsidRDefault="003C1FBB" w:rsidP="00C506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C1FBB">
        <w:rPr>
          <w:rFonts w:ascii="Open Sans" w:eastAsia="Times New Roman" w:hAnsi="Open Sans" w:cs="Helvetica"/>
          <w:color w:val="000000"/>
          <w:sz w:val="28"/>
          <w:szCs w:val="28"/>
        </w:rPr>
        <w:t>Необходимо усилить подготовку учащихся через проведение индивидуальных консультаций, на факультативных занятиях, внеурочной деятельности, секциях; работать с сильными учащимися, заниматься подготовкой к олимпиадам</w:t>
      </w:r>
      <w:r w:rsidR="00B1126D">
        <w:rPr>
          <w:rFonts w:ascii="Open Sans" w:eastAsia="Times New Roman" w:hAnsi="Open Sans" w:cs="Helvetica"/>
          <w:color w:val="000000"/>
          <w:sz w:val="28"/>
          <w:szCs w:val="28"/>
        </w:rPr>
        <w:t>.</w:t>
      </w:r>
    </w:p>
    <w:p w:rsidR="003C1FBB" w:rsidRDefault="003C1FBB" w:rsidP="00615E3D">
      <w:pPr>
        <w:spacing w:after="0" w:line="240" w:lineRule="auto"/>
        <w:ind w:right="27"/>
        <w:rPr>
          <w:rFonts w:ascii="Times New Roman" w:hAnsi="Times New Roman" w:cs="Times New Roman"/>
          <w:sz w:val="28"/>
          <w:szCs w:val="28"/>
        </w:rPr>
      </w:pPr>
    </w:p>
    <w:p w:rsidR="00B1126D" w:rsidRDefault="00B1126D" w:rsidP="00615E3D">
      <w:pPr>
        <w:spacing w:after="0" w:line="240" w:lineRule="auto"/>
        <w:ind w:right="27"/>
        <w:rPr>
          <w:rFonts w:ascii="Times New Roman" w:hAnsi="Times New Roman" w:cs="Times New Roman"/>
          <w:sz w:val="28"/>
          <w:szCs w:val="28"/>
        </w:rPr>
      </w:pPr>
    </w:p>
    <w:p w:rsidR="00C50695" w:rsidRPr="00B818DD" w:rsidRDefault="00615E3D" w:rsidP="00615E3D">
      <w:pPr>
        <w:spacing w:after="0" w:line="240" w:lineRule="auto"/>
        <w:ind w:right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учебной частью                      </w:t>
      </w:r>
      <w:r w:rsidR="00C13C48" w:rsidRPr="00B818DD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13C48" w:rsidRPr="00B818DD">
        <w:rPr>
          <w:rFonts w:ascii="Times New Roman" w:hAnsi="Times New Roman" w:cs="Times New Roman"/>
          <w:sz w:val="28"/>
          <w:szCs w:val="28"/>
        </w:rPr>
        <w:t>Фирсенкова</w:t>
      </w:r>
      <w:proofErr w:type="spellEnd"/>
    </w:p>
    <w:p w:rsidR="00C50695" w:rsidRPr="00B818DD" w:rsidRDefault="00C50695" w:rsidP="000D7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0695" w:rsidRPr="00B818DD" w:rsidSect="007E2B7C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3ED6"/>
    <w:rsid w:val="00023B9B"/>
    <w:rsid w:val="000D1101"/>
    <w:rsid w:val="000D7FED"/>
    <w:rsid w:val="001953C1"/>
    <w:rsid w:val="00195A3C"/>
    <w:rsid w:val="001D1804"/>
    <w:rsid w:val="001D30A6"/>
    <w:rsid w:val="00203C21"/>
    <w:rsid w:val="002144ED"/>
    <w:rsid w:val="002E31A2"/>
    <w:rsid w:val="0030367F"/>
    <w:rsid w:val="00340C52"/>
    <w:rsid w:val="003505A3"/>
    <w:rsid w:val="00380BB5"/>
    <w:rsid w:val="003C1FBB"/>
    <w:rsid w:val="003F7542"/>
    <w:rsid w:val="00403E78"/>
    <w:rsid w:val="00484BE8"/>
    <w:rsid w:val="00597968"/>
    <w:rsid w:val="00615E3D"/>
    <w:rsid w:val="00650C56"/>
    <w:rsid w:val="006D7DB3"/>
    <w:rsid w:val="00720FEF"/>
    <w:rsid w:val="007E2B7C"/>
    <w:rsid w:val="008A4C6A"/>
    <w:rsid w:val="008B3ED6"/>
    <w:rsid w:val="0098307C"/>
    <w:rsid w:val="009E28EA"/>
    <w:rsid w:val="00B1126D"/>
    <w:rsid w:val="00B2040A"/>
    <w:rsid w:val="00B37078"/>
    <w:rsid w:val="00B52E87"/>
    <w:rsid w:val="00B818DD"/>
    <w:rsid w:val="00BB19B8"/>
    <w:rsid w:val="00C13C48"/>
    <w:rsid w:val="00C50695"/>
    <w:rsid w:val="00C545B6"/>
    <w:rsid w:val="00C764F2"/>
    <w:rsid w:val="00CA2C08"/>
    <w:rsid w:val="00CD19BD"/>
    <w:rsid w:val="00D76790"/>
    <w:rsid w:val="00DA0B84"/>
    <w:rsid w:val="00DA2E64"/>
    <w:rsid w:val="00DC50D4"/>
    <w:rsid w:val="00FA4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8B3ED6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8B3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8B3ED6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A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C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20FEF"/>
    <w:pPr>
      <w:spacing w:after="0" w:line="240" w:lineRule="auto"/>
    </w:pPr>
    <w:rPr>
      <w:rFonts w:eastAsia="Calibr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720FE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олимпмад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</c:v>
                </c:pt>
                <c:pt idx="1">
                  <c:v>42</c:v>
                </c:pt>
                <c:pt idx="2">
                  <c:v>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участников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99</c:v>
                </c:pt>
                <c:pt idx="1">
                  <c:v>116</c:v>
                </c:pt>
                <c:pt idx="2">
                  <c:v>276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призеры и победители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65.599999999999994</c:v>
                </c:pt>
                <c:pt idx="1">
                  <c:v>90</c:v>
                </c:pt>
                <c:pt idx="2">
                  <c:v>198</c:v>
                </c:pt>
              </c:numCache>
            </c:numRef>
          </c:val>
        </c:ser>
        <c:shape val="cylinder"/>
        <c:axId val="101859712"/>
        <c:axId val="101861248"/>
        <c:axId val="0"/>
      </c:bar3DChart>
      <c:catAx>
        <c:axId val="101859712"/>
        <c:scaling>
          <c:orientation val="minMax"/>
        </c:scaling>
        <c:axPos val="b"/>
        <c:tickLblPos val="nextTo"/>
        <c:crossAx val="101861248"/>
        <c:crosses val="autoZero"/>
        <c:auto val="1"/>
        <c:lblAlgn val="ctr"/>
        <c:lblOffset val="100"/>
      </c:catAx>
      <c:valAx>
        <c:axId val="101861248"/>
        <c:scaling>
          <c:orientation val="minMax"/>
        </c:scaling>
        <c:axPos val="l"/>
        <c:majorGridlines/>
        <c:numFmt formatCode="General" sourceLinked="1"/>
        <c:tickLblPos val="nextTo"/>
        <c:crossAx val="101859712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8B45-FEDF-4D09-9F97-BC338B2A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111</cp:lastModifiedBy>
  <cp:revision>14</cp:revision>
  <dcterms:created xsi:type="dcterms:W3CDTF">2017-07-17T08:16:00Z</dcterms:created>
  <dcterms:modified xsi:type="dcterms:W3CDTF">2019-07-08T19:39:00Z</dcterms:modified>
</cp:coreProperties>
</file>